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57" w:rsidRDefault="00DA08E2">
      <w:pPr>
        <w:pStyle w:val="Standard"/>
        <w:jc w:val="center"/>
        <w:rPr>
          <w:u w:val="single"/>
        </w:rPr>
      </w:pPr>
      <w:r>
        <w:rPr>
          <w:u w:val="single"/>
        </w:rPr>
        <w:t xml:space="preserve">Klauzula informacyjna Urzędu Gminy </w:t>
      </w:r>
      <w:r w:rsidR="004E0329">
        <w:rPr>
          <w:u w:val="single"/>
        </w:rPr>
        <w:t>Bukowiec</w:t>
      </w:r>
    </w:p>
    <w:p w:rsidR="00324557" w:rsidRDefault="00324557">
      <w:pPr>
        <w:pStyle w:val="Standard"/>
        <w:jc w:val="center"/>
        <w:rPr>
          <w:u w:val="single"/>
        </w:rPr>
      </w:pP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informujemy, iż: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Administratorem Pani/Pana danych osobowych przetwarzanych w Urzędzie Gminy </w:t>
      </w:r>
      <w:r w:rsidR="002D1AFD">
        <w:rPr>
          <w:sz w:val="22"/>
          <w:szCs w:val="22"/>
        </w:rPr>
        <w:t>Bukowiec</w:t>
      </w:r>
      <w:r>
        <w:rPr>
          <w:sz w:val="22"/>
          <w:szCs w:val="22"/>
        </w:rPr>
        <w:t xml:space="preserve"> jest Wójt Gminy </w:t>
      </w:r>
      <w:r w:rsidR="002D1AFD">
        <w:rPr>
          <w:sz w:val="22"/>
          <w:szCs w:val="22"/>
        </w:rPr>
        <w:t>Bukowiec</w:t>
      </w:r>
      <w:r>
        <w:rPr>
          <w:sz w:val="22"/>
          <w:szCs w:val="22"/>
        </w:rPr>
        <w:t xml:space="preserve">, ul. </w:t>
      </w:r>
      <w:r w:rsidR="002D1AFD">
        <w:rPr>
          <w:sz w:val="22"/>
          <w:szCs w:val="22"/>
        </w:rPr>
        <w:t xml:space="preserve">Dr Fl. Ceynowy 14,  </w:t>
      </w:r>
      <w:r>
        <w:rPr>
          <w:sz w:val="22"/>
          <w:szCs w:val="22"/>
        </w:rPr>
        <w:t>86-1</w:t>
      </w:r>
      <w:r w:rsidR="002D1AFD">
        <w:rPr>
          <w:sz w:val="22"/>
          <w:szCs w:val="22"/>
        </w:rPr>
        <w:t>22 Bukowiec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r w:rsidR="00EF578A">
        <w:rPr>
          <w:sz w:val="22"/>
          <w:szCs w:val="22"/>
        </w:rPr>
        <w:t>Możliwość</w:t>
      </w:r>
      <w:r>
        <w:rPr>
          <w:sz w:val="22"/>
          <w:szCs w:val="22"/>
        </w:rPr>
        <w:t xml:space="preserve"> skontaktowania się z Inspektorem Ochrony Danych (IOD) – </w:t>
      </w:r>
      <w:r w:rsidR="002D1AFD">
        <w:rPr>
          <w:sz w:val="22"/>
          <w:szCs w:val="22"/>
        </w:rPr>
        <w:t>Katarzyna Łabus</w:t>
      </w:r>
      <w:r>
        <w:rPr>
          <w:sz w:val="22"/>
          <w:szCs w:val="22"/>
        </w:rPr>
        <w:t xml:space="preserve"> poprzez adres e</w:t>
      </w:r>
      <w:r w:rsidR="00EF578A">
        <w:rPr>
          <w:sz w:val="22"/>
          <w:szCs w:val="22"/>
        </w:rPr>
        <w:t>-</w:t>
      </w:r>
      <w:bookmarkStart w:id="0" w:name="_GoBack"/>
      <w:bookmarkEnd w:id="0"/>
      <w:r>
        <w:rPr>
          <w:sz w:val="22"/>
          <w:szCs w:val="22"/>
        </w:rPr>
        <w:t xml:space="preserve">mail </w:t>
      </w:r>
      <w:hyperlink r:id="rId6" w:history="1">
        <w:r w:rsidR="002D1AFD" w:rsidRPr="009C69BF">
          <w:rPr>
            <w:rStyle w:val="Hipercze"/>
            <w:sz w:val="22"/>
            <w:szCs w:val="22"/>
          </w:rPr>
          <w:t>rodo@bukowiec.pl</w:t>
        </w:r>
      </w:hyperlink>
      <w:r w:rsidR="002D1AFD">
        <w:rPr>
          <w:sz w:val="22"/>
          <w:szCs w:val="22"/>
        </w:rPr>
        <w:t xml:space="preserve"> </w:t>
      </w:r>
      <w:r>
        <w:rPr>
          <w:sz w:val="22"/>
          <w:szCs w:val="22"/>
        </w:rPr>
        <w:t>lub listownie na dane adresowe wskazane w pkt.1.</w:t>
      </w:r>
    </w:p>
    <w:p w:rsidR="00324557" w:rsidRDefault="00DA08E2">
      <w:pPr>
        <w:pStyle w:val="Standard"/>
        <w:jc w:val="both"/>
      </w:pPr>
      <w:r>
        <w:rPr>
          <w:sz w:val="22"/>
          <w:szCs w:val="22"/>
        </w:rPr>
        <w:tab/>
        <w:t xml:space="preserve">3. Przetwarzanie Pani/Pana danych osobowych jest niezbędne do wypełnienia obowiązku prawnego ciążącego na administratorze zgodnie z art. 6 pkt. 1 lit. c RODO będzie się odbywać w celu możliwości wykonania przez Urząd Gminy </w:t>
      </w:r>
      <w:r w:rsidR="002D1AFD">
        <w:rPr>
          <w:sz w:val="22"/>
          <w:szCs w:val="22"/>
        </w:rPr>
        <w:t>Bukowiec</w:t>
      </w:r>
      <w:r>
        <w:rPr>
          <w:sz w:val="22"/>
          <w:szCs w:val="22"/>
        </w:rPr>
        <w:t xml:space="preserve"> </w:t>
      </w:r>
      <w:r>
        <w:rPr>
          <w:color w:val="000000"/>
        </w:rPr>
        <w:t>oszacowania szkód w gospodarstwie rolnym wynikającym z działania niekorzystnego zjawiska atmosferycznego</w:t>
      </w:r>
      <w:r>
        <w:t xml:space="preserve"> - suszy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4. W związku z przetwarzaniem danych w celach wskazanych powyżej, Pani/Pana dane osobowe mogą być udostępniane innym odbiorcom lub kategoriom odbiorców. Odbiorcami danych mogą być: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a) podmioty upoważnione do odbiory Pani/Pana danych osobowych na podstawie odpowiednich przepisów prawa;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b) podmioty, które przetwarzają Pani/Pana dane osobowe w imieniu Administratora, na podstawie zawartej umowy powierzchnia przetwarzania danych osobowych (tzw. Podmioty przetwarzające).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5. Pani/Pana dane osobowe będą przetwarzane przez okres niezbędny do realizacji odpowiedniego celu    przetwarzania wskazanego w pkt 3, w tym również obowiązku archiwizacyjnego wynikającego z przepisów prawa.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6. W związku z przetwarzaniem przez Administratora danych przysługuje Pani/Pani: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a) prawo dostępu do treści danych, na podstawie art. 15 RODO;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b) prawo do sprostowania danych, na podstawie art. 16 RODO;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c) prawo do usunięcia danych, na podstawie art. 17 RODO;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d) prawo do ograniczenia przetwarzania danych, na podstawie art. 18 RODO;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e) prawo wniesienia sprzeciwu wobec przetwarzania danych, na podstawie art. 21 RODO.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7. Posiada Pani/Pan prawo wniesienia skargi do organu nadzorczego tj. Prezesa Urzędu Ochrony Danych Osobowych, gdy uzna Pani/Pan, iż przetwarzanie danych osobowych Pani/Pana dotyczących narusza przepisy RODO.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8. W przypadku, w którym przetwarzanie Pani/Pana danych odbywa się na podstawie zgody (tj. Art.6 ust. 1 lit. A RODO lub art. 9 ust. 2 lit. A RODO), przysługuje Pani/Panu prawo do cofnięcia zgody w dowolnym momencie, bez wpływu na zgodność z prawem przetwarzania, którego dokonano na podstawie zgody przed jej cofnięciem.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9. Podanie przez Panią/Pana danych osobowych jest warunkiem prowadzenia sprawy w Urz</w:t>
      </w:r>
      <w:r w:rsidR="005F2A26">
        <w:rPr>
          <w:sz w:val="22"/>
          <w:szCs w:val="22"/>
        </w:rPr>
        <w:t>ędzie Gminy Bukowiec</w:t>
      </w:r>
      <w:r>
        <w:rPr>
          <w:sz w:val="22"/>
          <w:szCs w:val="22"/>
        </w:rPr>
        <w:t>. Przy czym podanie danych jest: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a) obowiązkowe, jeżeli zostało to określone w przepisach prawa;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b) dobrowolne, jeżeli odbywa się na podstawie Pani/Pana zgody lub ma na celu zawarcie umowy. Konsekwencją niepodania danych będzie brak możliwości realizacji czynności urzędowych lub nie zawarcie umowy.</w:t>
      </w:r>
    </w:p>
    <w:p w:rsidR="00324557" w:rsidRDefault="00DA08E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10. Pani/Pana dane nie będą przetwarzanie w sposób zautomatyzowany w tym również w formie profilowania</w:t>
      </w:r>
    </w:p>
    <w:p w:rsidR="00324557" w:rsidRDefault="00324557">
      <w:pPr>
        <w:pStyle w:val="Standard"/>
        <w:rPr>
          <w:sz w:val="22"/>
          <w:szCs w:val="22"/>
        </w:rPr>
      </w:pPr>
    </w:p>
    <w:sectPr w:rsidR="003245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22" w:rsidRDefault="00FB2F22">
      <w:r>
        <w:separator/>
      </w:r>
    </w:p>
  </w:endnote>
  <w:endnote w:type="continuationSeparator" w:id="0">
    <w:p w:rsidR="00FB2F22" w:rsidRDefault="00FB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22" w:rsidRDefault="00FB2F22">
      <w:r>
        <w:rPr>
          <w:color w:val="000000"/>
        </w:rPr>
        <w:separator/>
      </w:r>
    </w:p>
  </w:footnote>
  <w:footnote w:type="continuationSeparator" w:id="0">
    <w:p w:rsidR="00FB2F22" w:rsidRDefault="00FB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557"/>
    <w:rsid w:val="00187093"/>
    <w:rsid w:val="002D1AFD"/>
    <w:rsid w:val="00324557"/>
    <w:rsid w:val="004E0329"/>
    <w:rsid w:val="005F2A26"/>
    <w:rsid w:val="008E0C0F"/>
    <w:rsid w:val="009A48CA"/>
    <w:rsid w:val="00DA08E2"/>
    <w:rsid w:val="00EF578A"/>
    <w:rsid w:val="00F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1074"/>
  <w15:docId w15:val="{0FC81DE5-3375-4013-9B23-E3CC6C2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D1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o@bukow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R</cp:lastModifiedBy>
  <cp:revision>3</cp:revision>
  <dcterms:created xsi:type="dcterms:W3CDTF">2019-07-24T15:13:00Z</dcterms:created>
  <dcterms:modified xsi:type="dcterms:W3CDTF">2019-07-25T10:03:00Z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